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CA2F50">
      <w:pPr>
        <w:pStyle w:val="Heading1"/>
      </w:pPr>
      <w:r>
        <w:t>Дело № 5-</w:t>
      </w:r>
      <w:r w:rsidR="00CA2F50">
        <w:t>764</w:t>
      </w:r>
      <w:r w:rsidRPr="003C31DD">
        <w:t>-170</w:t>
      </w:r>
      <w:r>
        <w:t>3</w:t>
      </w:r>
      <w:r w:rsidRPr="003C31DD" w:rsidR="003C31DD">
        <w:t>/2024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3C14A9">
        <w:rPr>
          <w:rFonts w:ascii="Times New Roman" w:hAnsi="Times New Roman" w:cs="Times New Roman"/>
          <w:sz w:val="26"/>
          <w:szCs w:val="26"/>
        </w:rPr>
        <w:t>34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Pr="003C31DD" w:rsidR="003C31DD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013B24">
        <w:rPr>
          <w:rFonts w:ascii="Times New Roman" w:hAnsi="Times New Roman" w:cs="Times New Roman"/>
          <w:sz w:val="26"/>
          <w:szCs w:val="26"/>
        </w:rPr>
        <w:t>30</w:t>
      </w:r>
      <w:r w:rsidR="00CA2F50">
        <w:rPr>
          <w:rFonts w:ascii="Times New Roman" w:hAnsi="Times New Roman" w:cs="Times New Roman"/>
          <w:sz w:val="26"/>
          <w:szCs w:val="26"/>
        </w:rPr>
        <w:t>42-27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C31DD">
        <w:rPr>
          <w:rFonts w:ascii="Times New Roman" w:hAnsi="Times New Roman" w:cs="Times New Roman"/>
          <w:sz w:val="26"/>
          <w:szCs w:val="26"/>
        </w:rPr>
        <w:t xml:space="preserve">     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CA2F50">
        <w:rPr>
          <w:rFonts w:ascii="Times New Roman" w:hAnsi="Times New Roman" w:cs="Times New Roman"/>
          <w:sz w:val="26"/>
          <w:szCs w:val="26"/>
        </w:rPr>
        <w:t>24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="00013B24">
        <w:rPr>
          <w:rFonts w:ascii="Times New Roman" w:hAnsi="Times New Roman" w:cs="Times New Roman"/>
          <w:sz w:val="26"/>
          <w:szCs w:val="26"/>
        </w:rPr>
        <w:t>июля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2024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CA2F50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2F50">
        <w:rPr>
          <w:rFonts w:ascii="Times New Roman" w:hAnsi="Times New Roman" w:cs="Times New Roman"/>
          <w:sz w:val="26"/>
          <w:szCs w:val="26"/>
        </w:rPr>
        <w:t>М</w:t>
      </w:r>
      <w:r w:rsidRPr="00CA2F50">
        <w:rPr>
          <w:rFonts w:ascii="Times New Roman" w:hAnsi="Times New Roman" w:cs="Times New Roman"/>
          <w:sz w:val="26"/>
          <w:szCs w:val="26"/>
        </w:rPr>
        <w:t>ир</w:t>
      </w:r>
      <w:r w:rsidRPr="00CA2F50" w:rsidR="00FC6E9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A2F50">
        <w:rPr>
          <w:rFonts w:ascii="Times New Roman" w:hAnsi="Times New Roman" w:cs="Times New Roman"/>
          <w:sz w:val="26"/>
          <w:szCs w:val="26"/>
        </w:rPr>
        <w:t>3</w:t>
      </w:r>
      <w:r w:rsidRPr="00CA2F5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CA2F50" w:rsidR="00FC6E9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CA2F50">
        <w:rPr>
          <w:rFonts w:ascii="Times New Roman" w:hAnsi="Times New Roman" w:cs="Times New Roman"/>
          <w:sz w:val="26"/>
          <w:szCs w:val="26"/>
        </w:rPr>
        <w:t>Филяева Е.М</w:t>
      </w:r>
      <w:r w:rsidRPr="00CA2F50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CA2F50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Pr="00CA2F50">
        <w:rPr>
          <w:rFonts w:ascii="Times New Roman" w:hAnsi="Times New Roman" w:cs="Times New Roman"/>
          <w:sz w:val="26"/>
          <w:szCs w:val="26"/>
        </w:rPr>
        <w:t xml:space="preserve"> </w:t>
      </w:r>
      <w:r w:rsidRPr="00CA2F50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3C31DD" w:rsidRPr="003C31DD" w:rsidP="00CA2F50">
      <w:pPr>
        <w:pStyle w:val="BodyTextIndent2"/>
      </w:pPr>
      <w:r w:rsidRPr="00CA2F50">
        <w:t>рассмотрев дел</w:t>
      </w:r>
      <w:r w:rsidRPr="00CA2F50" w:rsidR="0046792E">
        <w:t>о</w:t>
      </w:r>
      <w:r w:rsidRPr="00CA2F50">
        <w:t xml:space="preserve"> об административном правонарушении в отношении </w:t>
      </w:r>
      <w:r w:rsidRPr="00CA2F50" w:rsidR="00CA2F50">
        <w:t xml:space="preserve">Симонова Александра Валериевича, </w:t>
      </w:r>
      <w:r w:rsidR="00BA0A55">
        <w:t>*</w:t>
      </w:r>
      <w:r w:rsidRPr="00CA2F50" w:rsidR="00CA2F50">
        <w:t xml:space="preserve"> </w:t>
      </w:r>
      <w:r w:rsidRPr="00CA2F50">
        <w:t>привлекаемого</w:t>
      </w:r>
      <w:r w:rsidRPr="003C31DD">
        <w:t xml:space="preserve">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013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23.07.2024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мин. в ходе работы по сообщению КУСП-77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013B24" w:rsidR="00013B24">
        <w:rPr>
          <w:rFonts w:ascii="Times New Roman" w:hAnsi="Times New Roman" w:cs="Times New Roman"/>
          <w:sz w:val="26"/>
          <w:szCs w:val="26"/>
        </w:rPr>
        <w:t>, в г. Когал</w:t>
      </w:r>
      <w:r w:rsidR="00013B24">
        <w:rPr>
          <w:rFonts w:ascii="Times New Roman" w:hAnsi="Times New Roman" w:cs="Times New Roman"/>
          <w:sz w:val="26"/>
          <w:szCs w:val="26"/>
        </w:rPr>
        <w:t>ыме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ул. проезд Солнечный д. 13, в первом подъезде </w:t>
      </w:r>
      <w:r w:rsidRPr="00013B24" w:rsidR="00013B24">
        <w:rPr>
          <w:rFonts w:ascii="Times New Roman" w:hAnsi="Times New Roman" w:cs="Times New Roman"/>
          <w:sz w:val="26"/>
          <w:szCs w:val="26"/>
        </w:rPr>
        <w:t>б</w:t>
      </w:r>
      <w:r w:rsidR="00013B24">
        <w:rPr>
          <w:rFonts w:ascii="Times New Roman" w:hAnsi="Times New Roman" w:cs="Times New Roman"/>
          <w:sz w:val="26"/>
          <w:szCs w:val="26"/>
        </w:rPr>
        <w:t>ыл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выявлен гр-</w:t>
      </w:r>
      <w:r w:rsidR="00013B24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Симонов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>, который находился в общественном месте в состоянии алкогольного опьянения, в частности: координация движений нарушена, шел шатаясь из стороны в сторону, при разговоре речь невнятная и бессвязная, из полости рта исходил характерны запах алкоголя, своим неопрятным внешним видом выз</w:t>
      </w:r>
      <w:r w:rsidR="00013B24">
        <w:rPr>
          <w:rFonts w:ascii="Times New Roman" w:hAnsi="Times New Roman" w:cs="Times New Roman"/>
          <w:sz w:val="26"/>
          <w:szCs w:val="26"/>
        </w:rPr>
        <w:t>ыв</w:t>
      </w:r>
      <w:r w:rsidRPr="00013B24" w:rsidR="00013B24">
        <w:rPr>
          <w:rFonts w:ascii="Times New Roman" w:hAnsi="Times New Roman" w:cs="Times New Roman"/>
          <w:sz w:val="26"/>
          <w:szCs w:val="26"/>
        </w:rPr>
        <w:t>ал брезгливость и отвращение. Тем сам</w:t>
      </w:r>
      <w:r w:rsidR="00013B24">
        <w:rPr>
          <w:rFonts w:ascii="Times New Roman" w:hAnsi="Times New Roman" w:cs="Times New Roman"/>
          <w:sz w:val="26"/>
          <w:szCs w:val="26"/>
        </w:rPr>
        <w:t>ым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гр-н </w:t>
      </w:r>
      <w:r>
        <w:rPr>
          <w:rFonts w:ascii="Times New Roman" w:hAnsi="Times New Roman" w:cs="Times New Roman"/>
          <w:sz w:val="26"/>
          <w:szCs w:val="26"/>
        </w:rPr>
        <w:t>Симонов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>, своим видом и поведением оскорблял человеческое достоинство и общественную нравственность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="00013B24">
        <w:rPr>
          <w:rFonts w:ascii="Times New Roman" w:hAnsi="Times New Roman" w:cs="Times New Roman"/>
          <w:sz w:val="26"/>
          <w:szCs w:val="26"/>
        </w:rPr>
        <w:t>257</w:t>
      </w:r>
      <w:r w:rsidR="00CA2F50">
        <w:rPr>
          <w:rFonts w:ascii="Times New Roman" w:hAnsi="Times New Roman" w:cs="Times New Roman"/>
          <w:sz w:val="26"/>
          <w:szCs w:val="26"/>
        </w:rPr>
        <w:t>396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CA2F50">
        <w:rPr>
          <w:rFonts w:ascii="Times New Roman" w:hAnsi="Times New Roman" w:cs="Times New Roman"/>
          <w:sz w:val="26"/>
          <w:szCs w:val="26"/>
        </w:rPr>
        <w:t>24.07.2024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Симоновым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CA2F50">
        <w:rPr>
          <w:rFonts w:ascii="Times New Roman" w:hAnsi="Times New Roman" w:cs="Times New Roman"/>
          <w:sz w:val="26"/>
          <w:szCs w:val="26"/>
        </w:rPr>
        <w:t>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CA2F50">
        <w:rPr>
          <w:rFonts w:ascii="Times New Roman" w:hAnsi="Times New Roman" w:cs="Times New Roman"/>
          <w:sz w:val="26"/>
          <w:szCs w:val="26"/>
        </w:rPr>
        <w:t>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="00CA2F50">
        <w:rPr>
          <w:rFonts w:ascii="Times New Roman" w:hAnsi="Times New Roman" w:cs="Times New Roman"/>
          <w:sz w:val="26"/>
          <w:szCs w:val="26"/>
        </w:rPr>
        <w:t>23.07.2024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</w:t>
      </w:r>
      <w:r w:rsidR="00CA2F50">
        <w:rPr>
          <w:rFonts w:ascii="Times New Roman" w:hAnsi="Times New Roman" w:cs="Times New Roman"/>
          <w:sz w:val="26"/>
          <w:szCs w:val="26"/>
        </w:rPr>
        <w:t>й содержи</w:t>
      </w:r>
      <w:r w:rsidRPr="003C31DD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="00CA2F50">
        <w:rPr>
          <w:rFonts w:ascii="Times New Roman" w:hAnsi="Times New Roman" w:cs="Times New Roman"/>
          <w:sz w:val="26"/>
          <w:szCs w:val="26"/>
        </w:rPr>
        <w:t>23.07.2024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CA2F50">
        <w:rPr>
          <w:rFonts w:ascii="Times New Roman" w:hAnsi="Times New Roman" w:cs="Times New Roman"/>
          <w:sz w:val="26"/>
          <w:szCs w:val="26"/>
        </w:rPr>
        <w:t>988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CA2F50">
        <w:rPr>
          <w:rFonts w:ascii="Times New Roman" w:hAnsi="Times New Roman" w:cs="Times New Roman"/>
          <w:sz w:val="26"/>
          <w:szCs w:val="26"/>
        </w:rPr>
        <w:t>23.07.2024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согласно которому у </w:t>
      </w:r>
      <w:r w:rsidR="00CA2F50">
        <w:rPr>
          <w:rFonts w:ascii="Times New Roman" w:hAnsi="Times New Roman" w:cs="Times New Roman"/>
          <w:sz w:val="26"/>
          <w:szCs w:val="26"/>
        </w:rPr>
        <w:t>Симонова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опьянения, результат –</w:t>
      </w:r>
      <w:r w:rsidR="00CA2F50">
        <w:rPr>
          <w:rFonts w:ascii="Times New Roman" w:hAnsi="Times New Roman" w:cs="Times New Roman"/>
          <w:sz w:val="26"/>
          <w:szCs w:val="26"/>
        </w:rPr>
        <w:t>0,94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мг/л; протоколом о доставлении (принудительном препровождении) лица в служебное помещение органа 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внутренних дел и  протоколом о задержании лица от </w:t>
      </w:r>
      <w:r w:rsidR="00CA2F50">
        <w:rPr>
          <w:rFonts w:ascii="Times New Roman" w:hAnsi="Times New Roman" w:cs="Times New Roman"/>
          <w:sz w:val="26"/>
          <w:szCs w:val="26"/>
        </w:rPr>
        <w:t>23.07.2024, из которых следует, что Симонов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в </w:t>
      </w:r>
      <w:r w:rsidR="00CA2F50">
        <w:rPr>
          <w:rFonts w:ascii="Times New Roman" w:hAnsi="Times New Roman" w:cs="Times New Roman"/>
          <w:sz w:val="26"/>
          <w:szCs w:val="26"/>
        </w:rPr>
        <w:t>21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час. </w:t>
      </w:r>
      <w:r w:rsidR="00CA2F50">
        <w:rPr>
          <w:rFonts w:ascii="Times New Roman" w:hAnsi="Times New Roman" w:cs="Times New Roman"/>
          <w:sz w:val="26"/>
          <w:szCs w:val="26"/>
        </w:rPr>
        <w:t>21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мин. </w:t>
      </w:r>
      <w:r w:rsidR="00CA2F50">
        <w:rPr>
          <w:rFonts w:ascii="Times New Roman" w:hAnsi="Times New Roman" w:cs="Times New Roman"/>
          <w:sz w:val="26"/>
          <w:szCs w:val="26"/>
        </w:rPr>
        <w:t>23.07.2024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; справкой на лицо; </w:t>
      </w:r>
      <w:r w:rsidR="00CA2F50">
        <w:rPr>
          <w:rFonts w:ascii="Times New Roman" w:hAnsi="Times New Roman" w:cs="Times New Roman"/>
          <w:sz w:val="26"/>
          <w:szCs w:val="26"/>
        </w:rPr>
        <w:t xml:space="preserve">выпиской из КУСП № 7770 от 23.07.2024; </w:t>
      </w:r>
      <w:r w:rsidRPr="00013B24" w:rsidR="00013B24">
        <w:rPr>
          <w:rFonts w:ascii="Times New Roman" w:hAnsi="Times New Roman" w:cs="Times New Roman"/>
          <w:sz w:val="26"/>
          <w:szCs w:val="26"/>
        </w:rPr>
        <w:t>видеозап</w:t>
      </w:r>
      <w:r w:rsidR="00CA2F50">
        <w:rPr>
          <w:rFonts w:ascii="Times New Roman" w:hAnsi="Times New Roman" w:cs="Times New Roman"/>
          <w:sz w:val="26"/>
          <w:szCs w:val="26"/>
        </w:rPr>
        <w:t>исью, из которого следует, что Симонов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A2F50">
        <w:rPr>
          <w:bCs/>
          <w:iCs/>
          <w:sz w:val="26"/>
          <w:szCs w:val="26"/>
        </w:rPr>
        <w:t>Симонова А.В.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="00CA2F50">
        <w:rPr>
          <w:bCs/>
          <w:iCs/>
          <w:sz w:val="26"/>
          <w:szCs w:val="26"/>
        </w:rPr>
        <w:t>Симонов А.В.</w:t>
      </w:r>
      <w:r w:rsidRPr="003C31DD">
        <w:rPr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Симонова Александра Валериевича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3C14A9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3524D2">
        <w:rPr>
          <w:rFonts w:ascii="Times New Roman" w:hAnsi="Times New Roman" w:cs="Times New Roman"/>
          <w:sz w:val="26"/>
          <w:szCs w:val="26"/>
        </w:rPr>
        <w:t>1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3524D2">
        <w:rPr>
          <w:rFonts w:ascii="Times New Roman" w:hAnsi="Times New Roman" w:cs="Times New Roman"/>
          <w:sz w:val="26"/>
          <w:szCs w:val="26"/>
        </w:rPr>
        <w:t>одни</w:t>
      </w:r>
      <w:r w:rsidRPr="003C31DD">
        <w:rPr>
          <w:rFonts w:ascii="Times New Roman" w:hAnsi="Times New Roman" w:cs="Times New Roman"/>
          <w:sz w:val="26"/>
          <w:szCs w:val="26"/>
        </w:rPr>
        <w:t>) сутк</w:t>
      </w:r>
      <w:r w:rsidR="003524D2">
        <w:rPr>
          <w:rFonts w:ascii="Times New Roman" w:hAnsi="Times New Roman" w:cs="Times New Roman"/>
          <w:sz w:val="26"/>
          <w:szCs w:val="26"/>
        </w:rPr>
        <w:t>и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Симонову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исчислять </w:t>
      </w:r>
      <w:r w:rsidR="00013B24">
        <w:rPr>
          <w:rFonts w:ascii="Times New Roman" w:hAnsi="Times New Roman" w:cs="Times New Roman"/>
          <w:sz w:val="26"/>
          <w:szCs w:val="26"/>
        </w:rPr>
        <w:t xml:space="preserve">с </w:t>
      </w:r>
      <w:r w:rsidR="00CA2F50">
        <w:rPr>
          <w:rFonts w:ascii="Times New Roman" w:hAnsi="Times New Roman" w:cs="Times New Roman"/>
          <w:sz w:val="26"/>
          <w:szCs w:val="26"/>
        </w:rPr>
        <w:t>момента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задержания с </w:t>
      </w:r>
      <w:r w:rsidR="00CA2F50">
        <w:rPr>
          <w:rFonts w:ascii="Times New Roman" w:hAnsi="Times New Roman" w:cs="Times New Roman"/>
          <w:sz w:val="26"/>
          <w:szCs w:val="26"/>
        </w:rPr>
        <w:t>21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CA2F50">
        <w:rPr>
          <w:rFonts w:ascii="Times New Roman" w:hAnsi="Times New Roman" w:cs="Times New Roman"/>
          <w:sz w:val="26"/>
          <w:szCs w:val="26"/>
        </w:rPr>
        <w:t>21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CA2F50">
        <w:rPr>
          <w:rFonts w:ascii="Times New Roman" w:hAnsi="Times New Roman" w:cs="Times New Roman"/>
          <w:sz w:val="26"/>
          <w:szCs w:val="26"/>
        </w:rPr>
        <w:t>23.07.2024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CA2F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="00CA2F50">
        <w:rPr>
          <w:rFonts w:ascii="Times New Roman" w:hAnsi="Times New Roman" w:cs="Times New Roman"/>
          <w:bCs/>
          <w:sz w:val="26"/>
          <w:szCs w:val="26"/>
        </w:rPr>
        <w:tab/>
      </w:r>
      <w:r w:rsidR="00CA2F50">
        <w:rPr>
          <w:rFonts w:ascii="Times New Roman" w:hAnsi="Times New Roman" w:cs="Times New Roman"/>
          <w:bCs/>
          <w:sz w:val="26"/>
          <w:szCs w:val="26"/>
        </w:rPr>
        <w:tab/>
      </w:r>
      <w:r w:rsidR="00CA2F50">
        <w:rPr>
          <w:rFonts w:ascii="Times New Roman" w:hAnsi="Times New Roman" w:cs="Times New Roman"/>
          <w:bCs/>
          <w:sz w:val="26"/>
          <w:szCs w:val="26"/>
        </w:rPr>
        <w:tab/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6F42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3B24">
        <w:rPr>
          <w:rFonts w:ascii="Times New Roman" w:hAnsi="Times New Roman" w:cs="Times New Roman"/>
          <w:bCs/>
          <w:sz w:val="26"/>
          <w:szCs w:val="26"/>
        </w:rPr>
        <w:t>Е.М. Филяева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3B24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33D2"/>
    <w:rsid w:val="000D63E7"/>
    <w:rsid w:val="000E48FA"/>
    <w:rsid w:val="000E5289"/>
    <w:rsid w:val="000E5961"/>
    <w:rsid w:val="000F0062"/>
    <w:rsid w:val="0011240E"/>
    <w:rsid w:val="00112EE8"/>
    <w:rsid w:val="00145F1D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333EB"/>
    <w:rsid w:val="00334E63"/>
    <w:rsid w:val="00345378"/>
    <w:rsid w:val="0034654F"/>
    <w:rsid w:val="00346E79"/>
    <w:rsid w:val="003524D2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0A55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2F50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A2F5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CA2F50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CA2F5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A2F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